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F2F19" w14:textId="77777777" w:rsidR="00876E12" w:rsidRDefault="00000000">
      <w:pPr>
        <w:pStyle w:val="Heading1"/>
        <w:spacing w:before="79"/>
      </w:pPr>
      <w:r>
        <w:t>Autonomous</w:t>
      </w:r>
      <w:r>
        <w:rPr>
          <w:spacing w:val="-3"/>
        </w:rPr>
        <w:t xml:space="preserve"> </w:t>
      </w:r>
      <w:r>
        <w:t>Recording</w:t>
      </w:r>
      <w:r>
        <w:rPr>
          <w:spacing w:val="-4"/>
        </w:rPr>
        <w:t xml:space="preserve"> </w:t>
      </w:r>
      <w:r>
        <w:t>Unit</w:t>
      </w:r>
      <w:r>
        <w:rPr>
          <w:spacing w:val="-3"/>
        </w:rPr>
        <w:t xml:space="preserve"> </w:t>
      </w:r>
      <w:r>
        <w:rPr>
          <w:spacing w:val="-2"/>
        </w:rPr>
        <w:t>Solicitation</w:t>
      </w:r>
    </w:p>
    <w:p w14:paraId="38AE8ABB" w14:textId="77777777" w:rsidR="00876E12" w:rsidRDefault="00000000">
      <w:pPr>
        <w:spacing w:before="182"/>
        <w:rPr>
          <w:b/>
          <w:sz w:val="24"/>
        </w:rPr>
      </w:pPr>
      <w:r>
        <w:rPr>
          <w:b/>
          <w:sz w:val="24"/>
        </w:rPr>
        <w:t>Autonomous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Recording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Units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Seabird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Burrow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Monitoring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3"/>
          <w:sz w:val="24"/>
        </w:rPr>
        <w:t xml:space="preserve"> </w:t>
      </w:r>
      <w:proofErr w:type="spellStart"/>
      <w:r>
        <w:rPr>
          <w:b/>
          <w:sz w:val="24"/>
        </w:rPr>
        <w:t>Kauaʻi</w:t>
      </w:r>
      <w:proofErr w:type="spellEnd"/>
      <w:r>
        <w:rPr>
          <w:b/>
          <w:spacing w:val="-2"/>
          <w:sz w:val="24"/>
        </w:rPr>
        <w:t xml:space="preserve"> County</w:t>
      </w:r>
    </w:p>
    <w:p w14:paraId="1BFA6074" w14:textId="77777777" w:rsidR="005A2E97" w:rsidRDefault="005A2E97">
      <w:pPr>
        <w:pStyle w:val="BodyText"/>
      </w:pPr>
    </w:p>
    <w:p w14:paraId="1B0CE7B4" w14:textId="079C8DD9" w:rsidR="00876E12" w:rsidRDefault="00000000">
      <w:pPr>
        <w:pStyle w:val="BodyText"/>
      </w:pPr>
      <w:r>
        <w:t>Description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Services</w:t>
      </w:r>
    </w:p>
    <w:p w14:paraId="59219E9C" w14:textId="77777777" w:rsidR="00876E12" w:rsidRDefault="00876E12">
      <w:pPr>
        <w:pStyle w:val="BodyText"/>
      </w:pPr>
    </w:p>
    <w:p w14:paraId="79CEA5AE" w14:textId="3577410F" w:rsidR="00876E12" w:rsidRDefault="005A2E97" w:rsidP="005A2E97">
      <w:pPr>
        <w:pStyle w:val="BodyText"/>
        <w:spacing w:line="276" w:lineRule="auto"/>
      </w:pPr>
      <w:r>
        <w:t>Delivery</w:t>
      </w:r>
      <w:r w:rsidR="00000000">
        <w:rPr>
          <w:spacing w:val="-1"/>
        </w:rPr>
        <w:t xml:space="preserve"> </w:t>
      </w:r>
      <w:r w:rsidR="00000000">
        <w:t>time</w:t>
      </w:r>
      <w:r w:rsidR="00000000">
        <w:rPr>
          <w:spacing w:val="-3"/>
        </w:rPr>
        <w:t xml:space="preserve"> </w:t>
      </w:r>
      <w:r w:rsidR="00000000">
        <w:t>frame</w:t>
      </w:r>
      <w:r>
        <w:t xml:space="preserve">: </w:t>
      </w:r>
      <w:r w:rsidR="006331EB">
        <w:t xml:space="preserve">by </w:t>
      </w:r>
      <w:r>
        <w:t>August 1</w:t>
      </w:r>
      <w:r w:rsidRPr="005A2E97">
        <w:rPr>
          <w:vertAlign w:val="superscript"/>
        </w:rPr>
        <w:t>st</w:t>
      </w:r>
      <w:r>
        <w:t>, 2026</w:t>
      </w:r>
    </w:p>
    <w:p w14:paraId="07B6EA58" w14:textId="77777777" w:rsidR="00876E12" w:rsidRDefault="00876E12">
      <w:pPr>
        <w:pStyle w:val="BodyText"/>
        <w:spacing w:before="202"/>
      </w:pPr>
    </w:p>
    <w:p w14:paraId="54BCAF87" w14:textId="0AE71566" w:rsidR="005A2E97" w:rsidRDefault="005A2E97" w:rsidP="005A2E97">
      <w:pPr>
        <w:pStyle w:val="BodyText"/>
        <w:spacing w:before="24"/>
      </w:pPr>
      <w:r w:rsidRPr="005A2E97">
        <w:t>The State of Hawaii Department of Land and Natural Resources, Division of Forestry and Wildlife requests bids for a total of 12 Wildlife Acoustics’ Song Meter autonomous recording units</w:t>
      </w:r>
      <w:r>
        <w:t xml:space="preserve"> and accessories</w:t>
      </w:r>
      <w:r w:rsidRPr="005A2E97">
        <w:t xml:space="preserve"> for bioacoustics monitoring, delivered FOB Kauai District Office of Division of Forestry and Wildlife, State-DLNR, 3060 </w:t>
      </w:r>
      <w:proofErr w:type="spellStart"/>
      <w:r w:rsidRPr="005A2E97">
        <w:t>Eiwa</w:t>
      </w:r>
      <w:proofErr w:type="spellEnd"/>
      <w:r w:rsidRPr="005A2E97">
        <w:t xml:space="preserve"> Street, Rm. 306 Lihue, HI 96766 as specified herein:</w:t>
      </w:r>
    </w:p>
    <w:p w14:paraId="0CCBF5AC" w14:textId="77777777" w:rsidR="005A2E97" w:rsidRPr="005A2E97" w:rsidRDefault="005A2E97" w:rsidP="005A2E97">
      <w:pPr>
        <w:pStyle w:val="BodyText"/>
        <w:spacing w:before="24"/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3"/>
        <w:gridCol w:w="3966"/>
        <w:gridCol w:w="1593"/>
        <w:gridCol w:w="3564"/>
      </w:tblGrid>
      <w:tr w:rsidR="005A2E97" w:rsidRPr="005A2E97" w14:paraId="088BA714" w14:textId="77777777" w:rsidTr="005A2E97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C135" w14:textId="77777777" w:rsidR="005A2E97" w:rsidRPr="005A2E97" w:rsidRDefault="005A2E97" w:rsidP="005A2E97">
            <w:pPr>
              <w:pStyle w:val="BodyText"/>
              <w:spacing w:before="24"/>
            </w:pPr>
          </w:p>
        </w:tc>
        <w:tc>
          <w:tcPr>
            <w:tcW w:w="2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EEF10" w14:textId="77777777" w:rsidR="005A2E97" w:rsidRPr="005A2E97" w:rsidRDefault="005A2E97" w:rsidP="005A2E97">
            <w:pPr>
              <w:pStyle w:val="BodyText"/>
              <w:spacing w:before="24"/>
              <w:rPr>
                <w:b/>
                <w:bCs/>
              </w:rPr>
            </w:pPr>
            <w:r w:rsidRPr="005A2E97">
              <w:rPr>
                <w:b/>
                <w:bCs/>
              </w:rPr>
              <w:t>Model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6065C" w14:textId="77777777" w:rsidR="005A2E97" w:rsidRPr="005A2E97" w:rsidRDefault="005A2E97" w:rsidP="005A2E97">
            <w:pPr>
              <w:pStyle w:val="BodyText"/>
              <w:spacing w:before="24"/>
              <w:rPr>
                <w:b/>
                <w:bCs/>
              </w:rPr>
            </w:pPr>
            <w:r w:rsidRPr="005A2E97">
              <w:rPr>
                <w:b/>
                <w:bCs/>
              </w:rPr>
              <w:t>Quantity</w:t>
            </w:r>
          </w:p>
        </w:tc>
        <w:tc>
          <w:tcPr>
            <w:tcW w:w="1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EF78C" w14:textId="77777777" w:rsidR="005A2E97" w:rsidRPr="005A2E97" w:rsidRDefault="005A2E97" w:rsidP="005A2E97">
            <w:pPr>
              <w:pStyle w:val="BodyText"/>
              <w:spacing w:before="24"/>
              <w:rPr>
                <w:b/>
                <w:bCs/>
              </w:rPr>
            </w:pPr>
            <w:r w:rsidRPr="005A2E97">
              <w:rPr>
                <w:b/>
                <w:bCs/>
              </w:rPr>
              <w:t>Specifications</w:t>
            </w:r>
          </w:p>
        </w:tc>
      </w:tr>
      <w:tr w:rsidR="005A2E97" w:rsidRPr="005A2E97" w14:paraId="0DA9666C" w14:textId="77777777" w:rsidTr="006331EB">
        <w:trPr>
          <w:trHeight w:val="394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56F59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1</w:t>
            </w:r>
          </w:p>
        </w:tc>
        <w:tc>
          <w:tcPr>
            <w:tcW w:w="2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D954E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Song Meter Mini 2 Li-ion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5A16F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12</w:t>
            </w:r>
          </w:p>
        </w:tc>
        <w:tc>
          <w:tcPr>
            <w:tcW w:w="1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EFFD4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See items 2 and 3</w:t>
            </w:r>
          </w:p>
        </w:tc>
      </w:tr>
      <w:tr w:rsidR="005A2E97" w:rsidRPr="005A2E97" w14:paraId="2997F4EA" w14:textId="77777777" w:rsidTr="005A2E97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B0132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2</w:t>
            </w:r>
          </w:p>
        </w:tc>
        <w:tc>
          <w:tcPr>
            <w:tcW w:w="2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9AB57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Song Meter Mini 2 Li-ion Additional (Second) Microphone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EE9B9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12</w:t>
            </w:r>
          </w:p>
        </w:tc>
        <w:tc>
          <w:tcPr>
            <w:tcW w:w="1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90BC4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Two microphones on each unit</w:t>
            </w:r>
          </w:p>
          <w:p w14:paraId="36D52277" w14:textId="77777777" w:rsidR="005A2E97" w:rsidRPr="005A2E97" w:rsidRDefault="005A2E97" w:rsidP="005A2E97">
            <w:pPr>
              <w:pStyle w:val="BodyText"/>
              <w:spacing w:before="24"/>
            </w:pPr>
          </w:p>
        </w:tc>
      </w:tr>
      <w:tr w:rsidR="005A2E97" w:rsidRPr="005A2E97" w14:paraId="2E9024B5" w14:textId="77777777" w:rsidTr="005A2E97"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B8C00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3</w:t>
            </w:r>
          </w:p>
        </w:tc>
        <w:tc>
          <w:tcPr>
            <w:tcW w:w="2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6B16A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Song Meter Mini 2 Li-ion Batteries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13268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90</w:t>
            </w:r>
          </w:p>
        </w:tc>
        <w:tc>
          <w:tcPr>
            <w:tcW w:w="1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7A636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Six lithium-ion batteries for each unit</w:t>
            </w:r>
          </w:p>
        </w:tc>
      </w:tr>
      <w:tr w:rsidR="005A2E97" w:rsidRPr="005A2E97" w14:paraId="476B52B9" w14:textId="77777777" w:rsidTr="006331EB">
        <w:trPr>
          <w:trHeight w:val="421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D0B58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4</w:t>
            </w:r>
          </w:p>
        </w:tc>
        <w:tc>
          <w:tcPr>
            <w:tcW w:w="20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915C5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Six-slot Lithium-ion Battery Charger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50880" w14:textId="77777777" w:rsidR="005A2E97" w:rsidRPr="005A2E97" w:rsidRDefault="005A2E97" w:rsidP="005A2E97">
            <w:pPr>
              <w:pStyle w:val="BodyText"/>
              <w:spacing w:before="24"/>
            </w:pPr>
            <w:r w:rsidRPr="005A2E97">
              <w:t>2</w:t>
            </w:r>
          </w:p>
        </w:tc>
        <w:tc>
          <w:tcPr>
            <w:tcW w:w="1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3D97D" w14:textId="77777777" w:rsidR="005A2E97" w:rsidRPr="005A2E97" w:rsidRDefault="005A2E97" w:rsidP="005A2E97">
            <w:pPr>
              <w:pStyle w:val="BodyText"/>
              <w:spacing w:before="24"/>
            </w:pPr>
          </w:p>
        </w:tc>
      </w:tr>
    </w:tbl>
    <w:p w14:paraId="40D88777" w14:textId="77777777" w:rsidR="00876E12" w:rsidRDefault="00876E12">
      <w:pPr>
        <w:pStyle w:val="BodyText"/>
        <w:spacing w:before="24"/>
      </w:pPr>
    </w:p>
    <w:p w14:paraId="4DD1B1D4" w14:textId="77777777" w:rsidR="00876E12" w:rsidRDefault="00000000">
      <w:pPr>
        <w:pStyle w:val="Heading1"/>
      </w:pPr>
      <w:r>
        <w:rPr>
          <w:u w:val="single"/>
        </w:rPr>
        <w:t>Special</w:t>
      </w:r>
      <w:r>
        <w:rPr>
          <w:spacing w:val="-2"/>
          <w:u w:val="single"/>
        </w:rPr>
        <w:t xml:space="preserve"> Conditions</w:t>
      </w:r>
    </w:p>
    <w:p w14:paraId="009FE471" w14:textId="77777777" w:rsidR="00876E12" w:rsidRDefault="00000000">
      <w:pPr>
        <w:pStyle w:val="ListParagraph"/>
        <w:numPr>
          <w:ilvl w:val="0"/>
          <w:numId w:val="1"/>
        </w:numPr>
        <w:tabs>
          <w:tab w:val="left" w:pos="720"/>
        </w:tabs>
        <w:spacing w:before="180"/>
        <w:ind w:right="102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State</w:t>
      </w:r>
      <w:r>
        <w:rPr>
          <w:spacing w:val="-4"/>
          <w:sz w:val="24"/>
        </w:rPr>
        <w:t xml:space="preserve"> </w:t>
      </w:r>
      <w:r>
        <w:rPr>
          <w:sz w:val="24"/>
        </w:rPr>
        <w:t>accepts</w:t>
      </w:r>
      <w:r>
        <w:rPr>
          <w:spacing w:val="-3"/>
          <w:sz w:val="24"/>
        </w:rPr>
        <w:t xml:space="preserve"> </w:t>
      </w:r>
      <w:r>
        <w:rPr>
          <w:sz w:val="24"/>
        </w:rPr>
        <w:t>specifications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products</w:t>
      </w:r>
      <w:r>
        <w:rPr>
          <w:spacing w:val="-3"/>
          <w:sz w:val="24"/>
        </w:rPr>
        <w:t xml:space="preserve"> </w:t>
      </w:r>
      <w:r>
        <w:rPr>
          <w:sz w:val="24"/>
        </w:rPr>
        <w:t>listed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solicitation.</w:t>
      </w:r>
      <w:r>
        <w:rPr>
          <w:spacing w:val="-3"/>
          <w:sz w:val="24"/>
        </w:rPr>
        <w:t xml:space="preserve"> </w:t>
      </w:r>
      <w:r>
        <w:rPr>
          <w:sz w:val="24"/>
        </w:rPr>
        <w:t>Any</w:t>
      </w:r>
      <w:r>
        <w:rPr>
          <w:spacing w:val="-6"/>
          <w:sz w:val="24"/>
        </w:rPr>
        <w:t xml:space="preserve"> </w:t>
      </w:r>
      <w:r>
        <w:rPr>
          <w:sz w:val="24"/>
        </w:rPr>
        <w:t>other</w:t>
      </w:r>
      <w:r>
        <w:rPr>
          <w:spacing w:val="-4"/>
          <w:sz w:val="24"/>
        </w:rPr>
        <w:t xml:space="preserve"> </w:t>
      </w:r>
      <w:r>
        <w:rPr>
          <w:sz w:val="24"/>
        </w:rPr>
        <w:t>products offered must equal or exceed specifications of these products.</w:t>
      </w:r>
    </w:p>
    <w:p w14:paraId="110B6F09" w14:textId="77777777" w:rsidR="00876E12" w:rsidRDefault="00000000">
      <w:pPr>
        <w:pStyle w:val="ListParagraph"/>
        <w:numPr>
          <w:ilvl w:val="0"/>
          <w:numId w:val="1"/>
        </w:numPr>
        <w:tabs>
          <w:tab w:val="left" w:pos="719"/>
        </w:tabs>
        <w:ind w:left="719" w:right="296"/>
        <w:rPr>
          <w:sz w:val="24"/>
        </w:rPr>
      </w:pPr>
      <w:r>
        <w:rPr>
          <w:sz w:val="24"/>
        </w:rPr>
        <w:t>Vendor</w:t>
      </w:r>
      <w:r>
        <w:rPr>
          <w:spacing w:val="-4"/>
          <w:sz w:val="24"/>
        </w:rPr>
        <w:t xml:space="preserve"> </w:t>
      </w:r>
      <w:r>
        <w:rPr>
          <w:sz w:val="24"/>
        </w:rPr>
        <w:t>must</w:t>
      </w:r>
      <w:r>
        <w:rPr>
          <w:spacing w:val="-3"/>
          <w:sz w:val="24"/>
        </w:rPr>
        <w:t xml:space="preserve"> </w:t>
      </w:r>
      <w:r>
        <w:rPr>
          <w:sz w:val="24"/>
        </w:rPr>
        <w:t>bid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3"/>
          <w:sz w:val="24"/>
        </w:rPr>
        <w:t xml:space="preserve"> </w:t>
      </w:r>
      <w:r>
        <w:rPr>
          <w:sz w:val="24"/>
        </w:rPr>
        <w:t>Line</w:t>
      </w:r>
      <w:r>
        <w:rPr>
          <w:spacing w:val="-4"/>
          <w:sz w:val="24"/>
        </w:rPr>
        <w:t xml:space="preserve"> </w:t>
      </w:r>
      <w:r>
        <w:rPr>
          <w:sz w:val="24"/>
        </w:rPr>
        <w:t>Items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qualify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selection.</w:t>
      </w:r>
      <w:r>
        <w:rPr>
          <w:spacing w:val="-3"/>
          <w:sz w:val="24"/>
        </w:rPr>
        <w:t xml:space="preserve"> </w:t>
      </w:r>
      <w:r>
        <w:rPr>
          <w:sz w:val="24"/>
        </w:rPr>
        <w:t>However,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State</w:t>
      </w:r>
      <w:r>
        <w:rPr>
          <w:spacing w:val="-4"/>
          <w:sz w:val="24"/>
        </w:rPr>
        <w:t xml:space="preserve"> </w:t>
      </w:r>
      <w:r>
        <w:rPr>
          <w:sz w:val="24"/>
        </w:rPr>
        <w:t>reserves the rights to award this solicitation as a whole or Line Items separately.</w:t>
      </w:r>
    </w:p>
    <w:p w14:paraId="7EAF77A5" w14:textId="77777777" w:rsidR="00876E12" w:rsidRDefault="00000000">
      <w:pPr>
        <w:pStyle w:val="ListParagraph"/>
        <w:numPr>
          <w:ilvl w:val="0"/>
          <w:numId w:val="1"/>
        </w:numPr>
        <w:tabs>
          <w:tab w:val="left" w:pos="718"/>
        </w:tabs>
        <w:ind w:left="718" w:hanging="359"/>
        <w:rPr>
          <w:sz w:val="24"/>
        </w:rPr>
      </w:pPr>
      <w:r>
        <w:rPr>
          <w:sz w:val="24"/>
        </w:rPr>
        <w:t>Vendor</w:t>
      </w:r>
      <w:r>
        <w:rPr>
          <w:spacing w:val="-5"/>
          <w:sz w:val="24"/>
        </w:rPr>
        <w:t xml:space="preserve"> </w:t>
      </w:r>
      <w:r>
        <w:rPr>
          <w:sz w:val="24"/>
        </w:rPr>
        <w:t>must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HCE</w:t>
      </w:r>
      <w:r>
        <w:rPr>
          <w:spacing w:val="-2"/>
          <w:sz w:val="24"/>
        </w:rPr>
        <w:t xml:space="preserve"> </w:t>
      </w:r>
      <w:r>
        <w:rPr>
          <w:sz w:val="24"/>
        </w:rPr>
        <w:t>compliant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qualify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selection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receive any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payments.</w:t>
      </w:r>
    </w:p>
    <w:p w14:paraId="2C8DF64E" w14:textId="2C52D048" w:rsidR="00876E12" w:rsidRDefault="005A2E97">
      <w:pPr>
        <w:pStyle w:val="ListParagraph"/>
        <w:numPr>
          <w:ilvl w:val="0"/>
          <w:numId w:val="1"/>
        </w:numPr>
        <w:tabs>
          <w:tab w:val="left" w:pos="719"/>
        </w:tabs>
        <w:ind w:left="719"/>
        <w:rPr>
          <w:sz w:val="24"/>
        </w:rPr>
      </w:pPr>
      <w:r>
        <w:rPr>
          <w:sz w:val="24"/>
        </w:rPr>
        <w:t>Price</w:t>
      </w:r>
      <w:r w:rsidR="00000000">
        <w:rPr>
          <w:spacing w:val="-2"/>
          <w:sz w:val="24"/>
        </w:rPr>
        <w:t xml:space="preserve"> </w:t>
      </w:r>
      <w:r w:rsidR="00000000">
        <w:rPr>
          <w:sz w:val="24"/>
        </w:rPr>
        <w:t>shall</w:t>
      </w:r>
      <w:r w:rsidR="00000000">
        <w:rPr>
          <w:spacing w:val="-1"/>
          <w:sz w:val="24"/>
        </w:rPr>
        <w:t xml:space="preserve"> </w:t>
      </w:r>
      <w:r w:rsidR="00000000">
        <w:rPr>
          <w:sz w:val="24"/>
        </w:rPr>
        <w:t>include</w:t>
      </w:r>
      <w:r w:rsidR="00000000">
        <w:rPr>
          <w:spacing w:val="-3"/>
          <w:sz w:val="24"/>
        </w:rPr>
        <w:t xml:space="preserve"> </w:t>
      </w:r>
      <w:r w:rsidR="00000000">
        <w:rPr>
          <w:sz w:val="24"/>
        </w:rPr>
        <w:t>all</w:t>
      </w:r>
      <w:r w:rsidR="00000000">
        <w:rPr>
          <w:spacing w:val="-1"/>
          <w:sz w:val="24"/>
        </w:rPr>
        <w:t xml:space="preserve"> </w:t>
      </w:r>
      <w:r w:rsidR="00000000">
        <w:rPr>
          <w:sz w:val="24"/>
        </w:rPr>
        <w:t>applicable</w:t>
      </w:r>
      <w:r w:rsidR="00000000">
        <w:rPr>
          <w:spacing w:val="-2"/>
          <w:sz w:val="24"/>
        </w:rPr>
        <w:t xml:space="preserve"> </w:t>
      </w:r>
      <w:r w:rsidR="00000000">
        <w:rPr>
          <w:sz w:val="24"/>
        </w:rPr>
        <w:t>fees,</w:t>
      </w:r>
      <w:r w:rsidR="00000000">
        <w:rPr>
          <w:spacing w:val="-2"/>
          <w:sz w:val="24"/>
        </w:rPr>
        <w:t xml:space="preserve"> </w:t>
      </w:r>
      <w:r w:rsidR="00000000">
        <w:rPr>
          <w:sz w:val="24"/>
        </w:rPr>
        <w:t>taxes,</w:t>
      </w:r>
      <w:r w:rsidR="00000000">
        <w:rPr>
          <w:spacing w:val="1"/>
          <w:sz w:val="24"/>
        </w:rPr>
        <w:t xml:space="preserve"> </w:t>
      </w:r>
      <w:r w:rsidR="00000000">
        <w:rPr>
          <w:sz w:val="24"/>
        </w:rPr>
        <w:t>and</w:t>
      </w:r>
      <w:r w:rsidR="00000000">
        <w:rPr>
          <w:spacing w:val="-1"/>
          <w:sz w:val="24"/>
        </w:rPr>
        <w:t xml:space="preserve"> </w:t>
      </w:r>
      <w:r w:rsidR="00000000">
        <w:rPr>
          <w:sz w:val="24"/>
        </w:rPr>
        <w:t>delivery</w:t>
      </w:r>
      <w:r w:rsidR="00000000">
        <w:rPr>
          <w:spacing w:val="-1"/>
          <w:sz w:val="24"/>
        </w:rPr>
        <w:t xml:space="preserve"> </w:t>
      </w:r>
      <w:r w:rsidR="00000000">
        <w:rPr>
          <w:spacing w:val="-2"/>
          <w:sz w:val="24"/>
        </w:rPr>
        <w:t>cost.</w:t>
      </w:r>
    </w:p>
    <w:p w14:paraId="5D2EEC38" w14:textId="77777777" w:rsidR="00876E12" w:rsidRDefault="00000000">
      <w:pPr>
        <w:pStyle w:val="ListParagraph"/>
        <w:numPr>
          <w:ilvl w:val="0"/>
          <w:numId w:val="1"/>
        </w:numPr>
        <w:tabs>
          <w:tab w:val="left" w:pos="718"/>
        </w:tabs>
        <w:ind w:left="718" w:hanging="359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bid</w:t>
      </w:r>
      <w:r>
        <w:rPr>
          <w:spacing w:val="-1"/>
          <w:sz w:val="24"/>
        </w:rPr>
        <w:t xml:space="preserve"> </w:t>
      </w:r>
      <w:r>
        <w:rPr>
          <w:sz w:val="24"/>
        </w:rPr>
        <w:t>summitted</w:t>
      </w:r>
      <w:r>
        <w:rPr>
          <w:spacing w:val="-1"/>
          <w:sz w:val="24"/>
        </w:rPr>
        <w:t xml:space="preserve"> </w:t>
      </w:r>
      <w:r>
        <w:rPr>
          <w:sz w:val="24"/>
        </w:rPr>
        <w:t>shall</w:t>
      </w:r>
      <w:r>
        <w:rPr>
          <w:spacing w:val="-1"/>
          <w:sz w:val="24"/>
        </w:rPr>
        <w:t xml:space="preserve"> </w:t>
      </w:r>
      <w:r>
        <w:rPr>
          <w:sz w:val="24"/>
        </w:rPr>
        <w:t>include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1"/>
          <w:sz w:val="24"/>
        </w:rPr>
        <w:t xml:space="preserve"> </w:t>
      </w:r>
      <w:r>
        <w:rPr>
          <w:sz w:val="24"/>
        </w:rPr>
        <w:t>other costs</w:t>
      </w:r>
      <w:r>
        <w:rPr>
          <w:spacing w:val="-1"/>
          <w:sz w:val="24"/>
        </w:rPr>
        <w:t xml:space="preserve"> </w:t>
      </w:r>
      <w:r>
        <w:rPr>
          <w:sz w:val="24"/>
        </w:rPr>
        <w:t>associated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project.</w:t>
      </w:r>
    </w:p>
    <w:p w14:paraId="6C291109" w14:textId="77777777" w:rsidR="00876E12" w:rsidRDefault="00876E12">
      <w:pPr>
        <w:pStyle w:val="BodyText"/>
        <w:spacing w:before="183"/>
      </w:pPr>
    </w:p>
    <w:p w14:paraId="7E7F674C" w14:textId="77777777" w:rsidR="00876E12" w:rsidRDefault="00000000">
      <w:pPr>
        <w:pStyle w:val="Heading1"/>
      </w:pPr>
      <w:r>
        <w:rPr>
          <w:u w:val="single"/>
        </w:rPr>
        <w:t>Delivery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Point</w:t>
      </w:r>
    </w:p>
    <w:p w14:paraId="78AAD780" w14:textId="77777777" w:rsidR="00876E12" w:rsidRDefault="00000000">
      <w:pPr>
        <w:pStyle w:val="BodyText"/>
        <w:spacing w:before="182" w:line="259" w:lineRule="auto"/>
        <w:ind w:right="6293"/>
      </w:pPr>
      <w:r>
        <w:t>DLNR-DOFAW</w:t>
      </w:r>
      <w:r>
        <w:rPr>
          <w:spacing w:val="-15"/>
        </w:rPr>
        <w:t xml:space="preserve"> </w:t>
      </w:r>
      <w:r>
        <w:t>Kauai</w:t>
      </w:r>
      <w:r>
        <w:rPr>
          <w:spacing w:val="-15"/>
        </w:rPr>
        <w:t xml:space="preserve"> </w:t>
      </w:r>
      <w:r>
        <w:t xml:space="preserve">District 3060 </w:t>
      </w:r>
      <w:proofErr w:type="spellStart"/>
      <w:r>
        <w:t>Eiwa</w:t>
      </w:r>
      <w:proofErr w:type="spellEnd"/>
      <w:r>
        <w:t xml:space="preserve"> St. STE 306</w:t>
      </w:r>
    </w:p>
    <w:p w14:paraId="4D1A444F" w14:textId="77777777" w:rsidR="00876E12" w:rsidRDefault="00000000">
      <w:pPr>
        <w:pStyle w:val="BodyText"/>
        <w:spacing w:line="275" w:lineRule="exact"/>
      </w:pPr>
      <w:r>
        <w:t>Lihue</w:t>
      </w:r>
      <w:r>
        <w:rPr>
          <w:spacing w:val="-2"/>
        </w:rPr>
        <w:t xml:space="preserve"> </w:t>
      </w:r>
      <w:r>
        <w:t xml:space="preserve">96766 </w:t>
      </w:r>
      <w:r>
        <w:rPr>
          <w:spacing w:val="-5"/>
        </w:rPr>
        <w:t>HI</w:t>
      </w:r>
    </w:p>
    <w:p w14:paraId="03BB5974" w14:textId="77777777" w:rsidR="00876E12" w:rsidRDefault="00876E12">
      <w:pPr>
        <w:pStyle w:val="BodyText"/>
        <w:spacing w:before="43"/>
      </w:pPr>
    </w:p>
    <w:p w14:paraId="456366F2" w14:textId="15544271" w:rsidR="00876E12" w:rsidRDefault="00000000">
      <w:pPr>
        <w:spacing w:before="1" w:line="259" w:lineRule="auto"/>
        <w:ind w:right="6293"/>
        <w:rPr>
          <w:sz w:val="24"/>
        </w:rPr>
      </w:pPr>
      <w:r>
        <w:rPr>
          <w:b/>
          <w:sz w:val="24"/>
          <w:u w:val="single"/>
        </w:rPr>
        <w:t>Specifications Contact</w:t>
      </w:r>
      <w:r w:rsidR="005A2E97">
        <w:rPr>
          <w:b/>
          <w:sz w:val="24"/>
        </w:rPr>
        <w:br/>
      </w:r>
      <w:r w:rsidR="005A2E97" w:rsidRPr="005A2E97">
        <w:rPr>
          <w:bCs/>
          <w:sz w:val="24"/>
        </w:rPr>
        <w:t>Benjamin Wells</w:t>
      </w:r>
      <w:r w:rsidR="005A2E97">
        <w:rPr>
          <w:b/>
          <w:sz w:val="24"/>
        </w:rPr>
        <w:br/>
      </w:r>
      <w:r w:rsidR="005A2E97" w:rsidRPr="005A2E97">
        <w:rPr>
          <w:bCs/>
          <w:sz w:val="24"/>
        </w:rPr>
        <w:t>Benjamin.a.wells@hawaii.gov</w:t>
      </w:r>
    </w:p>
    <w:sectPr w:rsidR="00876E12">
      <w:type w:val="continuous"/>
      <w:pgSz w:w="12240" w:h="15840"/>
      <w:pgMar w:top="136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BE774D"/>
    <w:multiLevelType w:val="hybridMultilevel"/>
    <w:tmpl w:val="54187AAE"/>
    <w:lvl w:ilvl="0" w:tplc="C020222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8FD8B838">
      <w:numFmt w:val="bullet"/>
      <w:lvlText w:val="•"/>
      <w:lvlJc w:val="left"/>
      <w:pPr>
        <w:ind w:left="1584" w:hanging="360"/>
      </w:pPr>
      <w:rPr>
        <w:rFonts w:hint="default"/>
        <w:lang w:val="en-US" w:eastAsia="en-US" w:bidi="ar-SA"/>
      </w:rPr>
    </w:lvl>
    <w:lvl w:ilvl="2" w:tplc="D48818D2">
      <w:numFmt w:val="bullet"/>
      <w:lvlText w:val="•"/>
      <w:lvlJc w:val="left"/>
      <w:pPr>
        <w:ind w:left="2448" w:hanging="360"/>
      </w:pPr>
      <w:rPr>
        <w:rFonts w:hint="default"/>
        <w:lang w:val="en-US" w:eastAsia="en-US" w:bidi="ar-SA"/>
      </w:rPr>
    </w:lvl>
    <w:lvl w:ilvl="3" w:tplc="90663E9E"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4" w:tplc="A726DBD8">
      <w:numFmt w:val="bullet"/>
      <w:lvlText w:val="•"/>
      <w:lvlJc w:val="left"/>
      <w:pPr>
        <w:ind w:left="4176" w:hanging="360"/>
      </w:pPr>
      <w:rPr>
        <w:rFonts w:hint="default"/>
        <w:lang w:val="en-US" w:eastAsia="en-US" w:bidi="ar-SA"/>
      </w:rPr>
    </w:lvl>
    <w:lvl w:ilvl="5" w:tplc="84D8C496">
      <w:numFmt w:val="bullet"/>
      <w:lvlText w:val="•"/>
      <w:lvlJc w:val="left"/>
      <w:pPr>
        <w:ind w:left="5040" w:hanging="360"/>
      </w:pPr>
      <w:rPr>
        <w:rFonts w:hint="default"/>
        <w:lang w:val="en-US" w:eastAsia="en-US" w:bidi="ar-SA"/>
      </w:rPr>
    </w:lvl>
    <w:lvl w:ilvl="6" w:tplc="1FAC4DFE">
      <w:numFmt w:val="bullet"/>
      <w:lvlText w:val="•"/>
      <w:lvlJc w:val="left"/>
      <w:pPr>
        <w:ind w:left="5904" w:hanging="360"/>
      </w:pPr>
      <w:rPr>
        <w:rFonts w:hint="default"/>
        <w:lang w:val="en-US" w:eastAsia="en-US" w:bidi="ar-SA"/>
      </w:rPr>
    </w:lvl>
    <w:lvl w:ilvl="7" w:tplc="8744BF4C">
      <w:numFmt w:val="bullet"/>
      <w:lvlText w:val="•"/>
      <w:lvlJc w:val="left"/>
      <w:pPr>
        <w:ind w:left="6768" w:hanging="360"/>
      </w:pPr>
      <w:rPr>
        <w:rFonts w:hint="default"/>
        <w:lang w:val="en-US" w:eastAsia="en-US" w:bidi="ar-SA"/>
      </w:rPr>
    </w:lvl>
    <w:lvl w:ilvl="8" w:tplc="7A301132">
      <w:numFmt w:val="bullet"/>
      <w:lvlText w:val="•"/>
      <w:lvlJc w:val="left"/>
      <w:pPr>
        <w:ind w:left="7632" w:hanging="360"/>
      </w:pPr>
      <w:rPr>
        <w:rFonts w:hint="default"/>
        <w:lang w:val="en-US" w:eastAsia="en-US" w:bidi="ar-SA"/>
      </w:rPr>
    </w:lvl>
  </w:abstractNum>
  <w:num w:numId="1" w16cid:durableId="1664967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76E12"/>
    <w:rsid w:val="005A2E97"/>
    <w:rsid w:val="006331EB"/>
    <w:rsid w:val="00876E12"/>
    <w:rsid w:val="00EF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0866C1"/>
  <w15:docId w15:val="{11CA2DBA-3CC6-4684-9EA3-DC7A347BC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18" w:hanging="360"/>
    </w:pPr>
  </w:style>
  <w:style w:type="paragraph" w:customStyle="1" w:styleId="TableParagraph">
    <w:name w:val="Table Paragraph"/>
    <w:basedOn w:val="Normal"/>
    <w:uiPriority w:val="1"/>
    <w:qFormat/>
    <w:pPr>
      <w:spacing w:line="275" w:lineRule="exact"/>
      <w:ind w:left="110"/>
    </w:pPr>
  </w:style>
  <w:style w:type="table" w:styleId="TableGrid">
    <w:name w:val="Table Grid"/>
    <w:basedOn w:val="TableNormal"/>
    <w:uiPriority w:val="39"/>
    <w:rsid w:val="005A2E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4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8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234</Words>
  <Characters>1335</Characters>
  <Application>Microsoft Office Word</Application>
  <DocSecurity>0</DocSecurity>
  <Lines>11</Lines>
  <Paragraphs>3</Paragraphs>
  <ScaleCrop>false</ScaleCrop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Brynn Webber</dc:creator>
  <cp:lastModifiedBy>Wells, Benjamin A</cp:lastModifiedBy>
  <cp:revision>2</cp:revision>
  <dcterms:created xsi:type="dcterms:W3CDTF">2026-06-16T19:47:00Z</dcterms:created>
  <dcterms:modified xsi:type="dcterms:W3CDTF">2026-06-16T19:47:00Z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2024-04-12T00:00:00Z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2026-06-16T00:00:00Z</vt:filetime>
  </property>
  <property fmtid="{D5CDD505-2E9C-101B-9397-08002B2CF9AE}" pid="5" name="Producer">
    <vt:lpwstr>Adobe PDF Library 15.0</vt:lpwstr>
  </property>
  <property fmtid="{D5CDD505-2E9C-101B-9397-08002B2CF9AE}" pid="6" name="SourceModified">
    <vt:lpwstr>D:20240413001748</vt:lpwstr>
  </property>
</Properties>
</file>